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4D" w:rsidRPr="00655816" w:rsidRDefault="0066548A" w:rsidP="002672A2">
      <w:pPr>
        <w:jc w:val="center"/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Hit the Line for Your Grade!</w:t>
      </w:r>
    </w:p>
    <w:p w:rsidR="002672A2" w:rsidRDefault="002672A2" w:rsidP="002672A2">
      <w:pPr>
        <w:rPr>
          <w:rFonts w:ascii="Garamond" w:hAnsi="Garamond"/>
          <w:sz w:val="28"/>
        </w:rPr>
      </w:pPr>
    </w:p>
    <w:p w:rsidR="002672A2" w:rsidRDefault="002672A2" w:rsidP="002672A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 this challenge you will </w:t>
      </w:r>
      <w:r w:rsidR="00CC09B3">
        <w:rPr>
          <w:rFonts w:ascii="Garamond" w:hAnsi="Garamond"/>
          <w:sz w:val="28"/>
        </w:rPr>
        <w:t xml:space="preserve">calculate and then </w:t>
      </w:r>
      <w:r>
        <w:rPr>
          <w:rFonts w:ascii="Garamond" w:hAnsi="Garamond"/>
          <w:sz w:val="28"/>
        </w:rPr>
        <w:t>predict where a marble will land on the floor after it rolls off the table. Your grade is based on the accuracy of your prediction.</w:t>
      </w:r>
    </w:p>
    <w:p w:rsidR="00CF166B" w:rsidRDefault="008844AE" w:rsidP="002672A2">
      <w:pPr>
        <w:rPr>
          <w:rFonts w:ascii="Garamond" w:hAnsi="Garamond"/>
          <w:b/>
          <w:sz w:val="28"/>
        </w:rPr>
      </w:pPr>
      <w:r w:rsidRPr="008844AE">
        <w:rPr>
          <w:rFonts w:ascii="Garamond" w:hAnsi="Garamond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1.75pt;margin-top:6.2pt;width:19.5pt;height:43.5pt;z-index:251661312" stroked="f">
            <v:textbox>
              <w:txbxContent>
                <w:p w:rsidR="00CF166B" w:rsidRDefault="00CF166B"/>
              </w:txbxContent>
            </v:textbox>
          </v:shape>
        </w:pict>
      </w:r>
      <w:r w:rsidRPr="008844AE">
        <w:rPr>
          <w:rFonts w:ascii="Garamond" w:hAnsi="Garamond"/>
          <w:noProof/>
          <w:sz w:val="28"/>
        </w:rPr>
        <w:pict>
          <v:shape id="_x0000_s1029" type="#_x0000_t202" style="position:absolute;margin-left:279.75pt;margin-top:6.2pt;width:249pt;height:191.25pt;z-index:251658240" stroked="f">
            <v:textbox>
              <w:txbxContent>
                <w:p w:rsidR="00CF166B" w:rsidRDefault="00CF166B" w:rsidP="0034178B">
                  <w:r>
                    <w:rPr>
                      <w:noProof/>
                    </w:rPr>
                    <w:drawing>
                      <wp:inline distT="0" distB="0" distL="0" distR="0">
                        <wp:extent cx="2657475" cy="2268374"/>
                        <wp:effectExtent l="19050" t="0" r="9525" b="0"/>
                        <wp:docPr id="4" name="Picture 4" descr="http://people.sc.fsu.edu/~dduke/manual/collisions_files/default_files/Momentum_files/Image28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eople.sc.fsu.edu/~dduke/manual/collisions_files/default_files/Momentum_files/Image28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1699" cy="22719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672A2" w:rsidRPr="002672A2" w:rsidRDefault="008844AE" w:rsidP="002672A2">
      <w:pPr>
        <w:rPr>
          <w:rFonts w:ascii="Garamond" w:hAnsi="Garamond"/>
          <w:b/>
          <w:sz w:val="28"/>
        </w:rPr>
      </w:pPr>
      <w:r w:rsidRPr="008844AE">
        <w:rPr>
          <w:rFonts w:ascii="Garamond" w:hAnsi="Garamond"/>
          <w:noProof/>
          <w:sz w:val="28"/>
        </w:rPr>
        <w:pict>
          <v:shape id="_x0000_s1034" type="#_x0000_t202" style="position:absolute;margin-left:387pt;margin-top:2.1pt;width:27.75pt;height:19.5pt;z-index:251662336" stroked="f">
            <v:textbox style="mso-next-textbox:#_x0000_s1034" inset=",0">
              <w:txbxContent>
                <w:p w:rsidR="00183013" w:rsidRPr="00183013" w:rsidRDefault="00183013" w:rsidP="00183013">
                  <w:pPr>
                    <w:rPr>
                      <w:sz w:val="28"/>
                      <w:vertAlign w:val="subscript"/>
                    </w:rPr>
                  </w:pPr>
                  <w:proofErr w:type="spellStart"/>
                  <w:proofErr w:type="gramStart"/>
                  <w:r>
                    <w:rPr>
                      <w:sz w:val="28"/>
                    </w:rPr>
                    <w:t>v</w:t>
                  </w:r>
                  <w:r>
                    <w:rPr>
                      <w:sz w:val="28"/>
                      <w:vertAlign w:val="subscript"/>
                    </w:rPr>
                    <w:t>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672A2" w:rsidRPr="002672A2">
        <w:rPr>
          <w:rFonts w:ascii="Garamond" w:hAnsi="Garamond"/>
          <w:b/>
          <w:sz w:val="28"/>
        </w:rPr>
        <w:t>Supplies and Equipment:</w:t>
      </w:r>
    </w:p>
    <w:p w:rsidR="002672A2" w:rsidRPr="00CF166B" w:rsidRDefault="002672A2" w:rsidP="00CF166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8"/>
        </w:rPr>
      </w:pPr>
      <w:r w:rsidRPr="00CF166B">
        <w:rPr>
          <w:rFonts w:ascii="Garamond" w:hAnsi="Garamond"/>
          <w:sz w:val="28"/>
        </w:rPr>
        <w:t>Ramp and marble</w:t>
      </w:r>
    </w:p>
    <w:p w:rsidR="002672A2" w:rsidRPr="00CF166B" w:rsidRDefault="008844AE" w:rsidP="00CF166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8"/>
        </w:rPr>
      </w:pPr>
      <w:r w:rsidRPr="008844AE">
        <w:rPr>
          <w:noProof/>
          <w:sz w:val="28"/>
        </w:rPr>
        <w:pict>
          <v:shape id="_x0000_s1031" type="#_x0000_t202" style="position:absolute;left:0;text-align:left;margin-left:295.5pt;margin-top:15.4pt;width:27pt;height:27pt;z-index:251660288" stroked="f">
            <v:textbox inset=",0">
              <w:txbxContent>
                <w:p w:rsidR="00CF166B" w:rsidRPr="00183013" w:rsidRDefault="00183013" w:rsidP="00436600">
                  <w:pPr>
                    <w:rPr>
                      <w:sz w:val="28"/>
                      <w:vertAlign w:val="subscript"/>
                    </w:rPr>
                  </w:pPr>
                  <w:proofErr w:type="spellStart"/>
                  <w:proofErr w:type="gramStart"/>
                  <w:r>
                    <w:rPr>
                      <w:sz w:val="28"/>
                    </w:rPr>
                    <w:t>d</w:t>
                  </w:r>
                  <w:r>
                    <w:rPr>
                      <w:sz w:val="28"/>
                      <w:vertAlign w:val="subscript"/>
                    </w:rPr>
                    <w:t>y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672A2" w:rsidRPr="00CF166B">
        <w:rPr>
          <w:rFonts w:ascii="Garamond" w:hAnsi="Garamond"/>
          <w:sz w:val="28"/>
        </w:rPr>
        <w:t xml:space="preserve">Two </w:t>
      </w:r>
      <w:proofErr w:type="spellStart"/>
      <w:r w:rsidR="002672A2" w:rsidRPr="00CF166B">
        <w:rPr>
          <w:rFonts w:ascii="Garamond" w:hAnsi="Garamond"/>
          <w:sz w:val="28"/>
        </w:rPr>
        <w:t>photogates</w:t>
      </w:r>
      <w:proofErr w:type="spellEnd"/>
      <w:r w:rsidR="00893A5C">
        <w:rPr>
          <w:rFonts w:ascii="Garamond" w:hAnsi="Garamond"/>
          <w:sz w:val="28"/>
        </w:rPr>
        <w:t xml:space="preserve"> with LabQuest</w:t>
      </w:r>
    </w:p>
    <w:p w:rsidR="002672A2" w:rsidRPr="00CF166B" w:rsidRDefault="002672A2" w:rsidP="00CF166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</w:rPr>
      </w:pPr>
      <w:r w:rsidRPr="00CF166B">
        <w:rPr>
          <w:rFonts w:ascii="Garamond" w:hAnsi="Garamond"/>
          <w:sz w:val="28"/>
        </w:rPr>
        <w:t xml:space="preserve">Plumb bob </w:t>
      </w:r>
      <w:r w:rsidRPr="00CF166B">
        <w:rPr>
          <w:rFonts w:ascii="Garamond" w:hAnsi="Garamond"/>
          <w:sz w:val="24"/>
        </w:rPr>
        <w:t xml:space="preserve">(to determine the point </w:t>
      </w:r>
      <w:r w:rsidR="007E7D05" w:rsidRPr="00CF166B">
        <w:rPr>
          <w:rFonts w:ascii="Garamond" w:hAnsi="Garamond"/>
          <w:sz w:val="24"/>
        </w:rPr>
        <w:t xml:space="preserve">on the floor </w:t>
      </w:r>
      <w:r w:rsidRPr="00CF166B">
        <w:rPr>
          <w:rFonts w:ascii="Garamond" w:hAnsi="Garamond"/>
          <w:sz w:val="24"/>
        </w:rPr>
        <w:t>directly below the edge of the table)</w:t>
      </w:r>
    </w:p>
    <w:p w:rsidR="002672A2" w:rsidRPr="00CF166B" w:rsidRDefault="002672A2" w:rsidP="00CF166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8"/>
        </w:rPr>
      </w:pPr>
      <w:r w:rsidRPr="00CF166B">
        <w:rPr>
          <w:rFonts w:ascii="Garamond" w:hAnsi="Garamond"/>
          <w:sz w:val="28"/>
        </w:rPr>
        <w:t>Carbon paper with line</w:t>
      </w:r>
    </w:p>
    <w:p w:rsidR="002672A2" w:rsidRPr="00CF166B" w:rsidRDefault="002672A2" w:rsidP="00CF166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8"/>
        </w:rPr>
      </w:pPr>
      <w:r w:rsidRPr="00CF166B">
        <w:rPr>
          <w:rFonts w:ascii="Garamond" w:hAnsi="Garamond"/>
          <w:sz w:val="28"/>
        </w:rPr>
        <w:t>Meter sticks</w:t>
      </w:r>
    </w:p>
    <w:p w:rsidR="002672A2" w:rsidRDefault="008844AE" w:rsidP="002672A2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pict>
          <v:shape id="_x0000_s1030" type="#_x0000_t202" style="position:absolute;margin-left:414.75pt;margin-top:5.35pt;width:27.75pt;height:25.5pt;z-index:251659264" stroked="f">
            <v:textbox style="mso-next-textbox:#_x0000_s1030" inset=",0">
              <w:txbxContent>
                <w:p w:rsidR="00CF166B" w:rsidRPr="00183013" w:rsidRDefault="00183013">
                  <w:pPr>
                    <w:rPr>
                      <w:sz w:val="28"/>
                      <w:vertAlign w:val="subscript"/>
                    </w:rPr>
                  </w:pPr>
                  <w:proofErr w:type="spellStart"/>
                  <w:proofErr w:type="gramStart"/>
                  <w:r>
                    <w:rPr>
                      <w:sz w:val="28"/>
                    </w:rPr>
                    <w:t>d</w:t>
                  </w:r>
                  <w:r>
                    <w:rPr>
                      <w:sz w:val="28"/>
                      <w:vertAlign w:val="subscript"/>
                    </w:rPr>
                    <w:t>x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36600" w:rsidRDefault="00436600" w:rsidP="002672A2">
      <w:pPr>
        <w:spacing w:after="0"/>
        <w:rPr>
          <w:rFonts w:ascii="Garamond" w:hAnsi="Garamond"/>
          <w:sz w:val="28"/>
        </w:rPr>
      </w:pPr>
    </w:p>
    <w:p w:rsidR="002672A2" w:rsidRPr="00DB26D2" w:rsidRDefault="002672A2" w:rsidP="002672A2">
      <w:pPr>
        <w:spacing w:after="0"/>
        <w:rPr>
          <w:rFonts w:ascii="Garamond" w:hAnsi="Garamond"/>
          <w:b/>
          <w:sz w:val="28"/>
        </w:rPr>
      </w:pPr>
      <w:r w:rsidRPr="00DB26D2">
        <w:rPr>
          <w:rFonts w:ascii="Garamond" w:hAnsi="Garamond"/>
          <w:b/>
          <w:sz w:val="28"/>
        </w:rPr>
        <w:t>Rules of play:</w:t>
      </w:r>
    </w:p>
    <w:p w:rsidR="002672A2" w:rsidRDefault="002672A2" w:rsidP="002672A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 marble CANNOT roll off the table (even accidently) until you are ready to be graded so have a responsible person in charge of catching it!</w:t>
      </w:r>
    </w:p>
    <w:p w:rsidR="002672A2" w:rsidRDefault="002672A2" w:rsidP="002672A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Once you have calculated the landing location, tape down the carbon paper with the drawn line at your calculated distance.</w:t>
      </w:r>
    </w:p>
    <w:p w:rsidR="002672A2" w:rsidRDefault="00A53899" w:rsidP="002672A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Get the teacher so you can play the game</w:t>
      </w:r>
      <w:r w:rsidR="009F2A66">
        <w:rPr>
          <w:rFonts w:ascii="Garamond" w:hAnsi="Garamond"/>
          <w:sz w:val="28"/>
        </w:rPr>
        <w:t xml:space="preserve"> (get graded)</w:t>
      </w:r>
      <w:r>
        <w:rPr>
          <w:rFonts w:ascii="Garamond" w:hAnsi="Garamond"/>
          <w:sz w:val="28"/>
        </w:rPr>
        <w:t>!</w:t>
      </w:r>
    </w:p>
    <w:p w:rsidR="00A53899" w:rsidRDefault="00A53899" w:rsidP="00A53899">
      <w:pPr>
        <w:spacing w:after="0"/>
        <w:rPr>
          <w:rFonts w:ascii="Garamond" w:hAnsi="Garamond"/>
          <w:sz w:val="28"/>
        </w:rPr>
      </w:pPr>
    </w:p>
    <w:p w:rsidR="00A53899" w:rsidRDefault="00A53899" w:rsidP="00A53899">
      <w:pPr>
        <w:spacing w:after="0"/>
        <w:rPr>
          <w:rFonts w:ascii="Garamond" w:hAnsi="Garamond"/>
          <w:sz w:val="28"/>
        </w:rPr>
      </w:pPr>
    </w:p>
    <w:p w:rsidR="00A53899" w:rsidRPr="00DB26D2" w:rsidRDefault="00A53899" w:rsidP="00A53899">
      <w:pPr>
        <w:spacing w:after="0"/>
        <w:rPr>
          <w:rFonts w:ascii="Garamond" w:hAnsi="Garamond"/>
          <w:b/>
          <w:sz w:val="28"/>
        </w:rPr>
      </w:pPr>
      <w:r w:rsidRPr="00DB26D2">
        <w:rPr>
          <w:rFonts w:ascii="Garamond" w:hAnsi="Garamond"/>
          <w:b/>
          <w:sz w:val="28"/>
        </w:rPr>
        <w:t>Analysis:</w:t>
      </w:r>
    </w:p>
    <w:p w:rsidR="00B82BBA" w:rsidRDefault="00B82BBA" w:rsidP="00A5389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Determine your percent difference</w:t>
      </w:r>
      <w:r w:rsidR="00A53899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 xml:space="preserve">  Show your calculations.</w:t>
      </w:r>
    </w:p>
    <w:p w:rsidR="00A53899" w:rsidRDefault="00B82BBA" w:rsidP="00A5389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Give at least two reasons why the marble did not exactly hit the line at your calculated distance.  Think hard and be specific.  With </w:t>
      </w:r>
      <w:r w:rsidRPr="00DB26D2">
        <w:rPr>
          <w:rFonts w:ascii="Garamond" w:hAnsi="Garamond"/>
          <w:b/>
          <w:sz w:val="28"/>
        </w:rPr>
        <w:t>each</w:t>
      </w:r>
      <w:r>
        <w:rPr>
          <w:rFonts w:ascii="Garamond" w:hAnsi="Garamond"/>
          <w:sz w:val="28"/>
        </w:rPr>
        <w:t xml:space="preserve"> reason you must </w:t>
      </w:r>
      <w:r w:rsidRPr="00B82BBA">
        <w:rPr>
          <w:rFonts w:ascii="Garamond" w:hAnsi="Garamond"/>
          <w:sz w:val="28"/>
          <w:u w:val="single"/>
        </w:rPr>
        <w:t>explain</w:t>
      </w:r>
      <w:r>
        <w:rPr>
          <w:rFonts w:ascii="Garamond" w:hAnsi="Garamond"/>
          <w:sz w:val="28"/>
        </w:rPr>
        <w:t xml:space="preserve"> what effect the error had on your results and how the experiment could be improved to improve or eliminate this error.  This is, of course, to be in complete sentences.</w:t>
      </w:r>
    </w:p>
    <w:p w:rsidR="00B82BBA" w:rsidRPr="00B82BBA" w:rsidRDefault="00B82BBA" w:rsidP="00B82BBA">
      <w:pPr>
        <w:spacing w:after="0"/>
        <w:ind w:left="360"/>
        <w:rPr>
          <w:rFonts w:ascii="Garamond" w:hAnsi="Garamond"/>
          <w:sz w:val="28"/>
        </w:rPr>
      </w:pPr>
    </w:p>
    <w:sectPr w:rsidR="00B82BBA" w:rsidRPr="00B82BBA" w:rsidSect="00CB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5B8B"/>
    <w:multiLevelType w:val="hybridMultilevel"/>
    <w:tmpl w:val="D3F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48D5"/>
    <w:multiLevelType w:val="hybridMultilevel"/>
    <w:tmpl w:val="902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A5FEF"/>
    <w:multiLevelType w:val="hybridMultilevel"/>
    <w:tmpl w:val="F8C8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2A2"/>
    <w:rsid w:val="00183013"/>
    <w:rsid w:val="002672A2"/>
    <w:rsid w:val="0034178B"/>
    <w:rsid w:val="00436600"/>
    <w:rsid w:val="00655816"/>
    <w:rsid w:val="0066548A"/>
    <w:rsid w:val="007E7D05"/>
    <w:rsid w:val="008844AE"/>
    <w:rsid w:val="00893A5C"/>
    <w:rsid w:val="0093336A"/>
    <w:rsid w:val="009C41F7"/>
    <w:rsid w:val="009F2A66"/>
    <w:rsid w:val="00A53899"/>
    <w:rsid w:val="00B82BBA"/>
    <w:rsid w:val="00CB754D"/>
    <w:rsid w:val="00CC09B3"/>
    <w:rsid w:val="00CF166B"/>
    <w:rsid w:val="00D85397"/>
    <w:rsid w:val="00DB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Administrator</cp:lastModifiedBy>
  <cp:revision>14</cp:revision>
  <cp:lastPrinted>2010-07-25T19:20:00Z</cp:lastPrinted>
  <dcterms:created xsi:type="dcterms:W3CDTF">2010-07-25T18:31:00Z</dcterms:created>
  <dcterms:modified xsi:type="dcterms:W3CDTF">2011-09-30T18:14:00Z</dcterms:modified>
</cp:coreProperties>
</file>