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9F09E" w14:textId="77777777" w:rsidR="006755BA" w:rsidRDefault="006D0860" w:rsidP="00172AA7">
      <w:pPr>
        <w:jc w:val="center"/>
        <w:rPr>
          <w:b/>
          <w:sz w:val="28"/>
          <w:szCs w:val="28"/>
        </w:rPr>
      </w:pPr>
      <w:r>
        <w:rPr>
          <w:b/>
          <w:sz w:val="28"/>
          <w:szCs w:val="28"/>
        </w:rPr>
        <w:t>Free Fall</w:t>
      </w:r>
      <w:r w:rsidR="00172AA7">
        <w:rPr>
          <w:b/>
          <w:sz w:val="28"/>
          <w:szCs w:val="28"/>
        </w:rPr>
        <w:t xml:space="preserve"> Lab</w:t>
      </w:r>
    </w:p>
    <w:p w14:paraId="74D0A866" w14:textId="77777777" w:rsidR="00172AA7" w:rsidRDefault="00172AA7" w:rsidP="00172AA7">
      <w:pPr>
        <w:rPr>
          <w:b/>
          <w:sz w:val="28"/>
          <w:szCs w:val="28"/>
        </w:rPr>
      </w:pPr>
    </w:p>
    <w:p w14:paraId="03D94A71" w14:textId="77777777" w:rsidR="006D0860" w:rsidRDefault="00172AA7" w:rsidP="00172AA7">
      <w:pPr>
        <w:rPr>
          <w:rFonts w:ascii="Verdana" w:hAnsi="Verdana"/>
          <w:color w:val="000000"/>
          <w:sz w:val="17"/>
          <w:szCs w:val="17"/>
        </w:rPr>
      </w:pPr>
      <w:r>
        <w:rPr>
          <w:b/>
          <w:sz w:val="28"/>
          <w:szCs w:val="28"/>
        </w:rPr>
        <w:t xml:space="preserve">Question:  </w:t>
      </w:r>
      <w:r w:rsidR="006D0860" w:rsidRPr="006D0860">
        <w:rPr>
          <w:rFonts w:cs="Times New Roman"/>
          <w:b/>
          <w:color w:val="000000"/>
          <w:sz w:val="28"/>
          <w:szCs w:val="28"/>
        </w:rPr>
        <w:t>How can the acceleration of a free-falling object be described? Is it constant or changing? Is it directed upward or downward? Is there a magnitude that is commonly associated with it?</w:t>
      </w:r>
      <w:r w:rsidR="006D0860">
        <w:rPr>
          <w:rFonts w:ascii="Verdana" w:hAnsi="Verdana"/>
          <w:color w:val="000000"/>
          <w:sz w:val="17"/>
          <w:szCs w:val="17"/>
        </w:rPr>
        <w:t xml:space="preserve"> </w:t>
      </w:r>
    </w:p>
    <w:p w14:paraId="42098E6B" w14:textId="77777777" w:rsidR="006D0860" w:rsidRDefault="006D0860" w:rsidP="00172AA7">
      <w:pPr>
        <w:rPr>
          <w:b/>
          <w:sz w:val="28"/>
          <w:szCs w:val="28"/>
        </w:rPr>
      </w:pPr>
      <w:r>
        <w:rPr>
          <w:rFonts w:ascii="Verdana" w:hAnsi="Verdana"/>
          <w:color w:val="000000"/>
          <w:sz w:val="17"/>
          <w:szCs w:val="17"/>
        </w:rPr>
        <w:br/>
      </w:r>
      <w:r w:rsidR="00172AA7">
        <w:rPr>
          <w:b/>
          <w:sz w:val="28"/>
          <w:szCs w:val="28"/>
        </w:rPr>
        <w:t xml:space="preserve">Purpose:  </w:t>
      </w:r>
      <w:r w:rsidRPr="006D0860">
        <w:rPr>
          <w:rFonts w:cs="Times New Roman"/>
          <w:b/>
          <w:color w:val="000000"/>
          <w:sz w:val="28"/>
          <w:szCs w:val="28"/>
        </w:rPr>
        <w:t>To describe the acceleration of a free-falling object as being either constant or changing; as being directed upward, downward or both (depending on some other variable); and as having a particular numerical value.</w:t>
      </w:r>
    </w:p>
    <w:p w14:paraId="03A96FA6" w14:textId="77777777" w:rsidR="006D0860" w:rsidRPr="006D0860" w:rsidRDefault="006D0860" w:rsidP="006D0860">
      <w:pPr>
        <w:spacing w:after="0" w:line="240" w:lineRule="auto"/>
        <w:rPr>
          <w:rFonts w:eastAsia="Times New Roman" w:cs="Times New Roman"/>
          <w:b/>
          <w:color w:val="000000"/>
          <w:sz w:val="28"/>
          <w:szCs w:val="28"/>
        </w:rPr>
      </w:pPr>
      <w:r w:rsidRPr="006D0860">
        <w:rPr>
          <w:rFonts w:eastAsia="Times New Roman" w:cs="Times New Roman"/>
          <w:b/>
          <w:color w:val="000000"/>
          <w:sz w:val="28"/>
          <w:szCs w:val="28"/>
        </w:rPr>
        <w:t xml:space="preserve">A complete lab write-up includes a Title, a Purpose, a Data section, a Conclusion and a Discussion of Results. The Data section should include a sketch of the velocity-time graph representing the object's motion. Results of the slope analyses should be organized in a table; an average of all trials (except those which are obvious outliers) should be recorded. Class data should be recorded and labeled as such. The Conclusion should respond to the questions raised in the Purpose of the lab. The Discussion section should include an error analysis. </w:t>
      </w:r>
      <w:r w:rsidRPr="006D0860">
        <w:rPr>
          <w:rFonts w:eastAsia="Times New Roman" w:cs="Times New Roman"/>
          <w:b/>
          <w:color w:val="000000"/>
          <w:sz w:val="28"/>
          <w:szCs w:val="28"/>
        </w:rPr>
        <w:br/>
      </w:r>
    </w:p>
    <w:p w14:paraId="162CDF71" w14:textId="77777777" w:rsidR="00EA2F22" w:rsidRDefault="00EA2F22" w:rsidP="006D0860">
      <w:pPr>
        <w:rPr>
          <w:b/>
          <w:sz w:val="28"/>
          <w:szCs w:val="28"/>
        </w:rPr>
      </w:pPr>
      <w:bookmarkStart w:id="0" w:name="_GoBack"/>
      <w:bookmarkEnd w:id="0"/>
    </w:p>
    <w:p w14:paraId="5284A500" w14:textId="77777777" w:rsidR="00EA2F22" w:rsidRDefault="00EA2F22" w:rsidP="00172AA7">
      <w:pPr>
        <w:rPr>
          <w:b/>
          <w:sz w:val="28"/>
          <w:szCs w:val="28"/>
        </w:rPr>
      </w:pPr>
      <w:r>
        <w:rPr>
          <w:b/>
          <w:sz w:val="28"/>
          <w:szCs w:val="28"/>
        </w:rPr>
        <w:t>Scoring Rubric:</w:t>
      </w:r>
    </w:p>
    <w:tbl>
      <w:tblPr>
        <w:tblStyle w:val="TableGrid"/>
        <w:tblW w:w="0" w:type="auto"/>
        <w:tblLook w:val="04A0" w:firstRow="1" w:lastRow="0" w:firstColumn="1" w:lastColumn="0" w:noHBand="0" w:noVBand="1"/>
      </w:tblPr>
      <w:tblGrid>
        <w:gridCol w:w="1008"/>
        <w:gridCol w:w="6930"/>
        <w:gridCol w:w="1638"/>
      </w:tblGrid>
      <w:tr w:rsidR="00FC0EE5" w14:paraId="4B32DF54" w14:textId="77777777" w:rsidTr="00FC0EE5">
        <w:tc>
          <w:tcPr>
            <w:tcW w:w="1008" w:type="dxa"/>
          </w:tcPr>
          <w:p w14:paraId="45BADE9F" w14:textId="77777777" w:rsidR="00FC0EE5" w:rsidRDefault="00FC0EE5" w:rsidP="00172AA7">
            <w:pPr>
              <w:rPr>
                <w:b/>
                <w:szCs w:val="24"/>
              </w:rPr>
            </w:pPr>
            <w:r>
              <w:rPr>
                <w:b/>
                <w:szCs w:val="24"/>
              </w:rPr>
              <w:t>Points:</w:t>
            </w:r>
          </w:p>
        </w:tc>
        <w:tc>
          <w:tcPr>
            <w:tcW w:w="6930" w:type="dxa"/>
          </w:tcPr>
          <w:p w14:paraId="2CFB49A3" w14:textId="77777777" w:rsidR="00FC0EE5" w:rsidRDefault="00FC0EE5" w:rsidP="00FC0EE5">
            <w:pPr>
              <w:jc w:val="center"/>
              <w:rPr>
                <w:b/>
                <w:szCs w:val="24"/>
              </w:rPr>
            </w:pPr>
            <w:r>
              <w:rPr>
                <w:b/>
                <w:szCs w:val="24"/>
              </w:rPr>
              <w:t>Description:</w:t>
            </w:r>
          </w:p>
        </w:tc>
        <w:tc>
          <w:tcPr>
            <w:tcW w:w="1638" w:type="dxa"/>
          </w:tcPr>
          <w:p w14:paraId="3F44BDD1" w14:textId="77777777" w:rsidR="00FC0EE5" w:rsidRDefault="00FC0EE5" w:rsidP="00172AA7">
            <w:pPr>
              <w:rPr>
                <w:b/>
                <w:szCs w:val="24"/>
              </w:rPr>
            </w:pPr>
          </w:p>
        </w:tc>
      </w:tr>
      <w:tr w:rsidR="00FC0EE5" w14:paraId="798B3D7B" w14:textId="77777777" w:rsidTr="00293A11">
        <w:tc>
          <w:tcPr>
            <w:tcW w:w="1008" w:type="dxa"/>
            <w:vAlign w:val="center"/>
          </w:tcPr>
          <w:p w14:paraId="79AE82A3" w14:textId="77777777" w:rsidR="00FC0EE5" w:rsidRDefault="00293A11" w:rsidP="00293A11">
            <w:pPr>
              <w:jc w:val="center"/>
              <w:rPr>
                <w:b/>
                <w:szCs w:val="24"/>
              </w:rPr>
            </w:pPr>
            <w:r>
              <w:rPr>
                <w:b/>
                <w:szCs w:val="24"/>
              </w:rPr>
              <w:t>/2</w:t>
            </w:r>
          </w:p>
        </w:tc>
        <w:tc>
          <w:tcPr>
            <w:tcW w:w="6930" w:type="dxa"/>
          </w:tcPr>
          <w:p w14:paraId="36D6A159" w14:textId="77777777" w:rsidR="00FC0EE5" w:rsidRDefault="00FC0EE5" w:rsidP="00172AA7">
            <w:pPr>
              <w:rPr>
                <w:b/>
                <w:szCs w:val="24"/>
              </w:rPr>
            </w:pPr>
            <w:r>
              <w:rPr>
                <w:b/>
                <w:szCs w:val="24"/>
              </w:rPr>
              <w:t>Included – labeled and organized all parts of the lab report.</w:t>
            </w:r>
          </w:p>
        </w:tc>
        <w:tc>
          <w:tcPr>
            <w:tcW w:w="1638" w:type="dxa"/>
          </w:tcPr>
          <w:p w14:paraId="62F8B02B" w14:textId="77777777" w:rsidR="00FC0EE5" w:rsidRDefault="00FC0EE5" w:rsidP="00172AA7">
            <w:pPr>
              <w:rPr>
                <w:b/>
                <w:szCs w:val="24"/>
              </w:rPr>
            </w:pPr>
            <w:r>
              <w:rPr>
                <w:b/>
                <w:szCs w:val="24"/>
              </w:rPr>
              <w:t>Score:</w:t>
            </w:r>
          </w:p>
        </w:tc>
      </w:tr>
      <w:tr w:rsidR="00FC0EE5" w14:paraId="1C272283" w14:textId="77777777" w:rsidTr="00293A11">
        <w:tc>
          <w:tcPr>
            <w:tcW w:w="1008" w:type="dxa"/>
            <w:vAlign w:val="center"/>
          </w:tcPr>
          <w:p w14:paraId="6DC28C0B" w14:textId="77777777" w:rsidR="00FC0EE5" w:rsidRDefault="00293A11" w:rsidP="00293A11">
            <w:pPr>
              <w:jc w:val="center"/>
              <w:rPr>
                <w:b/>
                <w:szCs w:val="24"/>
              </w:rPr>
            </w:pPr>
            <w:r>
              <w:rPr>
                <w:b/>
                <w:szCs w:val="24"/>
              </w:rPr>
              <w:t>/4</w:t>
            </w:r>
          </w:p>
        </w:tc>
        <w:tc>
          <w:tcPr>
            <w:tcW w:w="6930" w:type="dxa"/>
          </w:tcPr>
          <w:p w14:paraId="5B8385A5" w14:textId="77777777" w:rsidR="00FC0EE5" w:rsidRPr="006D0860" w:rsidRDefault="006D0860" w:rsidP="006D0860">
            <w:pPr>
              <w:autoSpaceDE w:val="0"/>
              <w:autoSpaceDN w:val="0"/>
              <w:adjustRightInd w:val="0"/>
              <w:rPr>
                <w:rFonts w:cs="Times New Roman"/>
                <w:b/>
                <w:szCs w:val="24"/>
              </w:rPr>
            </w:pPr>
            <w:r w:rsidRPr="006D0860">
              <w:rPr>
                <w:rFonts w:cs="Times New Roman"/>
                <w:b/>
                <w:szCs w:val="24"/>
              </w:rPr>
              <w:t>Data section includes sketch of the velocity-time graph. The hi</w:t>
            </w:r>
            <w:r>
              <w:rPr>
                <w:rFonts w:cs="Times New Roman"/>
                <w:b/>
                <w:szCs w:val="24"/>
              </w:rPr>
              <w:t xml:space="preserve">ghlighted region </w:t>
            </w:r>
            <w:r w:rsidRPr="006D0860">
              <w:rPr>
                <w:rFonts w:cs="Times New Roman"/>
                <w:b/>
                <w:szCs w:val="24"/>
              </w:rPr>
              <w:t>used to determine the slope is shown on the grap</w:t>
            </w:r>
            <w:r>
              <w:rPr>
                <w:rFonts w:cs="Times New Roman"/>
                <w:b/>
                <w:szCs w:val="24"/>
              </w:rPr>
              <w:t xml:space="preserve">h. A table of several trials is </w:t>
            </w:r>
            <w:r w:rsidRPr="006D0860">
              <w:rPr>
                <w:rFonts w:cs="Times New Roman"/>
                <w:b/>
                <w:szCs w:val="24"/>
              </w:rPr>
              <w:t xml:space="preserve">recorded with column headings and units; </w:t>
            </w:r>
            <w:r>
              <w:rPr>
                <w:rFonts w:cs="Times New Roman"/>
                <w:b/>
                <w:szCs w:val="24"/>
              </w:rPr>
              <w:t xml:space="preserve">slope values for each trial are </w:t>
            </w:r>
            <w:r w:rsidRPr="006D0860">
              <w:rPr>
                <w:rFonts w:cs="Times New Roman"/>
                <w:b/>
                <w:szCs w:val="24"/>
              </w:rPr>
              <w:t>reported. An average of all reasonable trials is r</w:t>
            </w:r>
            <w:r>
              <w:rPr>
                <w:rFonts w:cs="Times New Roman"/>
                <w:b/>
                <w:szCs w:val="24"/>
              </w:rPr>
              <w:t xml:space="preserve">ecorded. Class data is reported </w:t>
            </w:r>
            <w:r w:rsidRPr="006D0860">
              <w:rPr>
                <w:rFonts w:cs="Times New Roman"/>
                <w:b/>
                <w:szCs w:val="24"/>
              </w:rPr>
              <w:t>and labeled.</w:t>
            </w:r>
          </w:p>
        </w:tc>
        <w:tc>
          <w:tcPr>
            <w:tcW w:w="1638" w:type="dxa"/>
          </w:tcPr>
          <w:p w14:paraId="5FAAEA53" w14:textId="77777777" w:rsidR="00FC0EE5" w:rsidRDefault="00FC0EE5" w:rsidP="00172AA7">
            <w:pPr>
              <w:rPr>
                <w:b/>
                <w:szCs w:val="24"/>
              </w:rPr>
            </w:pPr>
          </w:p>
          <w:p w14:paraId="3AEC54C2" w14:textId="77777777" w:rsidR="00FC0EE5" w:rsidRDefault="00FC0EE5" w:rsidP="00172AA7">
            <w:pPr>
              <w:rPr>
                <w:b/>
                <w:szCs w:val="24"/>
              </w:rPr>
            </w:pPr>
          </w:p>
          <w:p w14:paraId="177C71D1" w14:textId="77777777" w:rsidR="00FC0EE5" w:rsidRDefault="00293A11" w:rsidP="00293A11">
            <w:pPr>
              <w:rPr>
                <w:b/>
                <w:szCs w:val="24"/>
              </w:rPr>
            </w:pPr>
            <w:r>
              <w:rPr>
                <w:b/>
                <w:szCs w:val="24"/>
              </w:rPr>
              <w:t>_____/12</w:t>
            </w:r>
          </w:p>
        </w:tc>
      </w:tr>
      <w:tr w:rsidR="00FC0EE5" w14:paraId="0E16A620" w14:textId="77777777" w:rsidTr="00293A11">
        <w:tc>
          <w:tcPr>
            <w:tcW w:w="1008" w:type="dxa"/>
            <w:vAlign w:val="center"/>
          </w:tcPr>
          <w:p w14:paraId="2463CF49" w14:textId="77777777" w:rsidR="00FC0EE5" w:rsidRDefault="00293A11" w:rsidP="00293A11">
            <w:pPr>
              <w:jc w:val="center"/>
              <w:rPr>
                <w:b/>
                <w:szCs w:val="24"/>
              </w:rPr>
            </w:pPr>
            <w:r>
              <w:rPr>
                <w:b/>
                <w:szCs w:val="24"/>
              </w:rPr>
              <w:t>/2</w:t>
            </w:r>
          </w:p>
        </w:tc>
        <w:tc>
          <w:tcPr>
            <w:tcW w:w="6930" w:type="dxa"/>
          </w:tcPr>
          <w:p w14:paraId="2413F93D" w14:textId="77777777" w:rsidR="00FC0EE5" w:rsidRPr="006D0860" w:rsidRDefault="006D0860" w:rsidP="006D0860">
            <w:pPr>
              <w:autoSpaceDE w:val="0"/>
              <w:autoSpaceDN w:val="0"/>
              <w:adjustRightInd w:val="0"/>
              <w:rPr>
                <w:rFonts w:cs="Times New Roman"/>
                <w:b/>
                <w:szCs w:val="24"/>
              </w:rPr>
            </w:pPr>
            <w:r w:rsidRPr="006D0860">
              <w:rPr>
                <w:rFonts w:cs="Times New Roman"/>
                <w:b/>
                <w:szCs w:val="24"/>
              </w:rPr>
              <w:t>Conclusion describes the free fall acceler</w:t>
            </w:r>
            <w:r>
              <w:rPr>
                <w:rFonts w:cs="Times New Roman"/>
                <w:b/>
                <w:szCs w:val="24"/>
              </w:rPr>
              <w:t xml:space="preserve">ation of the object, accurately </w:t>
            </w:r>
            <w:r w:rsidRPr="006D0860">
              <w:rPr>
                <w:rFonts w:cs="Times New Roman"/>
                <w:b/>
                <w:szCs w:val="24"/>
              </w:rPr>
              <w:t>responding to each of the three parts of the Purpose.</w:t>
            </w:r>
          </w:p>
        </w:tc>
        <w:tc>
          <w:tcPr>
            <w:tcW w:w="1638" w:type="dxa"/>
          </w:tcPr>
          <w:p w14:paraId="2D4D6B35" w14:textId="77777777" w:rsidR="00FC0EE5" w:rsidRDefault="00FC0EE5" w:rsidP="00172AA7">
            <w:pPr>
              <w:rPr>
                <w:b/>
                <w:szCs w:val="24"/>
              </w:rPr>
            </w:pPr>
          </w:p>
        </w:tc>
      </w:tr>
      <w:tr w:rsidR="006D0860" w14:paraId="6EF83DBB" w14:textId="77777777" w:rsidTr="00293A11">
        <w:tc>
          <w:tcPr>
            <w:tcW w:w="1008" w:type="dxa"/>
            <w:vAlign w:val="center"/>
          </w:tcPr>
          <w:p w14:paraId="15EFD33F" w14:textId="77777777" w:rsidR="006D0860" w:rsidRDefault="00293A11" w:rsidP="00293A11">
            <w:pPr>
              <w:jc w:val="center"/>
              <w:rPr>
                <w:b/>
                <w:szCs w:val="24"/>
              </w:rPr>
            </w:pPr>
            <w:r>
              <w:rPr>
                <w:b/>
                <w:szCs w:val="24"/>
              </w:rPr>
              <w:t>/4</w:t>
            </w:r>
          </w:p>
        </w:tc>
        <w:tc>
          <w:tcPr>
            <w:tcW w:w="6930" w:type="dxa"/>
          </w:tcPr>
          <w:p w14:paraId="2C87E584" w14:textId="77777777" w:rsidR="006D0860" w:rsidRPr="006D0860" w:rsidRDefault="006D0860" w:rsidP="006D0860">
            <w:pPr>
              <w:autoSpaceDE w:val="0"/>
              <w:autoSpaceDN w:val="0"/>
              <w:adjustRightInd w:val="0"/>
              <w:rPr>
                <w:rFonts w:cs="Times New Roman"/>
                <w:b/>
                <w:szCs w:val="24"/>
              </w:rPr>
            </w:pPr>
            <w:r w:rsidRPr="006D0860">
              <w:rPr>
                <w:rFonts w:cs="Times New Roman"/>
                <w:b/>
                <w:szCs w:val="24"/>
              </w:rPr>
              <w:t>Discussion of Results appropriately evaluates the re</w:t>
            </w:r>
            <w:r>
              <w:rPr>
                <w:rFonts w:cs="Times New Roman"/>
                <w:b/>
                <w:szCs w:val="24"/>
              </w:rPr>
              <w:t xml:space="preserve">liability of the data; personal </w:t>
            </w:r>
            <w:r w:rsidRPr="006D0860">
              <w:rPr>
                <w:rFonts w:cs="Times New Roman"/>
                <w:b/>
                <w:szCs w:val="24"/>
              </w:rPr>
              <w:t>data is compared to class data and to the the</w:t>
            </w:r>
            <w:r>
              <w:rPr>
                <w:rFonts w:cs="Times New Roman"/>
                <w:b/>
                <w:szCs w:val="24"/>
              </w:rPr>
              <w:t xml:space="preserve">oretical value. A percent error </w:t>
            </w:r>
            <w:r w:rsidRPr="006D0860">
              <w:rPr>
                <w:rFonts w:cs="Times New Roman"/>
                <w:b/>
                <w:szCs w:val="24"/>
              </w:rPr>
              <w:t>analysis is performed; work is shown and labeled. Reveals understanding.</w:t>
            </w:r>
          </w:p>
        </w:tc>
        <w:tc>
          <w:tcPr>
            <w:tcW w:w="1638" w:type="dxa"/>
          </w:tcPr>
          <w:p w14:paraId="747CB352" w14:textId="77777777" w:rsidR="006D0860" w:rsidRDefault="006D0860" w:rsidP="00172AA7">
            <w:pPr>
              <w:rPr>
                <w:b/>
                <w:szCs w:val="24"/>
              </w:rPr>
            </w:pPr>
          </w:p>
        </w:tc>
      </w:tr>
    </w:tbl>
    <w:p w14:paraId="44653355" w14:textId="77777777" w:rsidR="00EA2F22" w:rsidRPr="00EA2F22" w:rsidRDefault="00EA2F22" w:rsidP="00172AA7">
      <w:pPr>
        <w:rPr>
          <w:b/>
          <w:szCs w:val="24"/>
        </w:rPr>
      </w:pPr>
    </w:p>
    <w:sectPr w:rsidR="00EA2F22" w:rsidRPr="00EA2F22" w:rsidSect="00675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72AA7"/>
    <w:rsid w:val="00172AA7"/>
    <w:rsid w:val="001D3ABA"/>
    <w:rsid w:val="00293A11"/>
    <w:rsid w:val="006755BA"/>
    <w:rsid w:val="006D0860"/>
    <w:rsid w:val="00EA2F22"/>
    <w:rsid w:val="00FC0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9A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30408">
      <w:bodyDiv w:val="1"/>
      <w:marLeft w:val="0"/>
      <w:marRight w:val="0"/>
      <w:marTop w:val="0"/>
      <w:marBottom w:val="0"/>
      <w:divBdr>
        <w:top w:val="none" w:sz="0" w:space="0" w:color="auto"/>
        <w:left w:val="none" w:sz="0" w:space="0" w:color="auto"/>
        <w:bottom w:val="none" w:sz="0" w:space="0" w:color="auto"/>
        <w:right w:val="none" w:sz="0" w:space="0" w:color="auto"/>
      </w:divBdr>
      <w:divsChild>
        <w:div w:id="776558387">
          <w:marLeft w:val="0"/>
          <w:marRight w:val="0"/>
          <w:marTop w:val="0"/>
          <w:marBottom w:val="0"/>
          <w:divBdr>
            <w:top w:val="none" w:sz="0" w:space="0" w:color="auto"/>
            <w:left w:val="none" w:sz="0" w:space="0" w:color="auto"/>
            <w:bottom w:val="none" w:sz="0" w:space="0" w:color="auto"/>
            <w:right w:val="none" w:sz="0" w:space="0" w:color="auto"/>
          </w:divBdr>
          <w:divsChild>
            <w:div w:id="816146450">
              <w:marLeft w:val="165"/>
              <w:marRight w:val="135"/>
              <w:marTop w:val="0"/>
              <w:marBottom w:val="0"/>
              <w:divBdr>
                <w:top w:val="none" w:sz="0" w:space="0" w:color="auto"/>
                <w:left w:val="none" w:sz="0" w:space="0" w:color="auto"/>
                <w:bottom w:val="none" w:sz="0" w:space="0" w:color="auto"/>
                <w:right w:val="none" w:sz="0" w:space="0" w:color="auto"/>
              </w:divBdr>
              <w:divsChild>
                <w:div w:id="196126050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271</Words>
  <Characters>1549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Tricia Neugebauer</cp:lastModifiedBy>
  <cp:revision>3</cp:revision>
  <dcterms:created xsi:type="dcterms:W3CDTF">2011-08-12T17:41:00Z</dcterms:created>
  <dcterms:modified xsi:type="dcterms:W3CDTF">2015-08-17T20:00:00Z</dcterms:modified>
</cp:coreProperties>
</file>